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1F39" w:rsidP="000E1F39" w:rsidRDefault="000E1F39" w14:paraId="d6e4ece" w14:textId="d6e4ece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="0079190F">
        <w:rPr>
          <w:rFonts w:ascii="Times New Roman" w:hAnsi="Times New Roman"/>
          <w:b/>
          <w:sz w:val="28"/>
        </w:rPr>
        <w:t>18</w:t>
      </w:r>
      <w:r w:rsidRPr="00655B39">
        <w:rPr>
          <w:rFonts w:ascii="Times New Roman" w:hAnsi="Times New Roman"/>
          <w:b/>
          <w:sz w:val="28"/>
        </w:rPr>
        <w:t>.</w:t>
      </w:r>
    </w:p>
    <w:p w:rsidRPr="00655B39" w:rsidR="0044566A" w:rsidP="000E1F39" w:rsidRDefault="0044566A">
      <w:pPr>
        <w:jc w:val="center"/>
        <w:rPr>
          <w:rFonts w:ascii="Times New Roman" w:hAnsi="Times New Roman"/>
          <w:b/>
          <w:sz w:val="28"/>
        </w:rPr>
      </w:pP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823C3F" w:rsidR="000E1F39" w:rsidP="000E1F39" w:rsidRDefault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823C3F">
        <w:rPr>
          <w:rFonts w:ascii="Times New Roman" w:hAnsi="Times New Roman"/>
          <w:sz w:val="24"/>
          <w:szCs w:val="24"/>
          <w:lang w:val="pl-PL"/>
        </w:rPr>
        <w:t>:</w:t>
      </w:r>
      <w:r w:rsidR="00563C75">
        <w:rPr>
          <w:rFonts w:ascii="Times New Roman" w:hAnsi="Times New Roman"/>
          <w:sz w:val="24"/>
        </w:rPr>
        <w:t xml:space="preserve"> </w:t>
      </w:r>
      <w:r w:rsidRPr="00823C3F" w:rsidR="00563C75">
        <w:rPr>
          <w:rFonts w:ascii="Times New Roman" w:hAnsi="Times New Roman"/>
          <w:b/>
          <w:sz w:val="24"/>
        </w:rPr>
        <w:t>Trgovački sud u Zagrebu</w:t>
      </w:r>
    </w:p>
    <w:p w:rsidRPr="001756B6" w:rsidR="000E1F39" w:rsidP="000E1F39" w:rsidRDefault="006466F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57109A">
        <w:rPr>
          <w:rFonts w:ascii="Times New Roman" w:hAnsi="Times New Roman"/>
          <w:b/>
          <w:sz w:val="24"/>
          <w:szCs w:val="24"/>
          <w:lang w:val="pl-PL"/>
        </w:rPr>
        <w:t>48</w:t>
      </w:r>
      <w:r w:rsidRPr="001756B6" w:rsidR="00CA3700">
        <w:rPr>
          <w:rFonts w:ascii="Times New Roman" w:hAnsi="Times New Roman"/>
          <w:b/>
          <w:sz w:val="24"/>
          <w:szCs w:val="24"/>
          <w:lang w:val="pl-PL"/>
        </w:rPr>
        <w:t>.</w:t>
      </w:r>
      <w:r w:rsidR="00695DF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57109A">
        <w:rPr>
          <w:rFonts w:ascii="Times New Roman" w:hAnsi="Times New Roman"/>
          <w:b/>
          <w:sz w:val="24"/>
          <w:szCs w:val="24"/>
        </w:rPr>
        <w:t>St-6352</w:t>
      </w:r>
      <w:r w:rsidR="007A2537">
        <w:rPr>
          <w:rFonts w:ascii="Times New Roman" w:hAnsi="Times New Roman"/>
          <w:b/>
          <w:sz w:val="24"/>
          <w:szCs w:val="24"/>
        </w:rPr>
        <w:t>/16</w:t>
      </w:r>
      <w:r w:rsidRPr="00695DFC" w:rsidR="00695DFC">
        <w:rPr>
          <w:rFonts w:ascii="Times New Roman" w:hAnsi="Times New Roman"/>
          <w:b/>
          <w:sz w:val="24"/>
          <w:szCs w:val="24"/>
        </w:rPr>
        <w:t xml:space="preserve"> </w:t>
      </w:r>
    </w:p>
    <w:p w:rsidR="0057109A" w:rsidP="00695DFC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</w:p>
    <w:p w:rsidRPr="00823C3F" w:rsidR="00695DFC" w:rsidP="00695DFC" w:rsidRDefault="0057109A">
      <w:pPr>
        <w:rPr>
          <w:rFonts w:ascii="Times New Roman" w:hAnsi="Times New Roman"/>
          <w:b/>
          <w:sz w:val="24"/>
          <w:szCs w:val="24"/>
          <w:lang w:val="pl-PL"/>
        </w:rPr>
      </w:pPr>
      <w:r w:rsidRPr="00823C3F">
        <w:rPr>
          <w:rFonts w:ascii="Times New Roman" w:hAnsi="Times New Roman"/>
          <w:b/>
          <w:sz w:val="24"/>
          <w:szCs w:val="24"/>
          <w:lang w:val="pl-PL"/>
        </w:rPr>
        <w:t>UČILIŠTE EXISTERE – ustanova za obrazovanje odraslih</w:t>
      </w:r>
      <w:r w:rsidRPr="00823C3F" w:rsidR="001756B6">
        <w:rPr>
          <w:rFonts w:ascii="Times New Roman" w:hAnsi="Times New Roman"/>
          <w:b/>
          <w:sz w:val="24"/>
          <w:szCs w:val="24"/>
          <w:lang w:val="pl-PL"/>
        </w:rPr>
        <w:t xml:space="preserve"> u stečaju, OIB </w:t>
      </w:r>
      <w:r w:rsidRPr="00823C3F">
        <w:rPr>
          <w:rFonts w:ascii="Times New Roman" w:hAnsi="Times New Roman"/>
          <w:b/>
          <w:sz w:val="24"/>
          <w:szCs w:val="24"/>
        </w:rPr>
        <w:t>20292893772</w:t>
      </w:r>
      <w:r w:rsidRPr="00823C3F" w:rsidR="007A2537">
        <w:rPr>
          <w:rFonts w:ascii="Times New Roman" w:hAnsi="Times New Roman"/>
          <w:b/>
          <w:sz w:val="24"/>
          <w:szCs w:val="24"/>
          <w:lang w:val="pl-PL"/>
        </w:rPr>
        <w:t>, Zagreb</w:t>
      </w:r>
      <w:r w:rsidRPr="00823C3F" w:rsidR="001756B6"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823C3F">
        <w:rPr>
          <w:rFonts w:ascii="Times New Roman" w:hAnsi="Times New Roman"/>
          <w:b/>
          <w:sz w:val="24"/>
          <w:szCs w:val="24"/>
        </w:rPr>
        <w:t>Avenija Većeslava Holjevca 17</w:t>
      </w:r>
      <w:r w:rsidRPr="00823C3F" w:rsidR="00695DFC">
        <w:rPr>
          <w:rFonts w:ascii="Times New Roman" w:hAnsi="Times New Roman"/>
          <w:b/>
          <w:sz w:val="24"/>
          <w:szCs w:val="24"/>
        </w:rPr>
        <w:t>.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DF4FF7">
        <w:rPr>
          <w:rFonts w:ascii="Times New Roman" w:hAnsi="Times New Roman"/>
          <w:sz w:val="24"/>
          <w:szCs w:val="24"/>
          <w:lang w:val="pl-PL"/>
        </w:rPr>
        <w:t xml:space="preserve"> POSTUPKA U RAZDOBLJU OD 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17.</w:t>
      </w:r>
      <w:r w:rsidR="0079190F">
        <w:rPr>
          <w:rFonts w:ascii="Times New Roman" w:hAnsi="Times New Roman"/>
          <w:sz w:val="24"/>
          <w:szCs w:val="24"/>
          <w:lang w:val="pl-PL"/>
        </w:rPr>
        <w:t>07</w:t>
      </w:r>
      <w:r w:rsidR="003353F0">
        <w:rPr>
          <w:rFonts w:ascii="Times New Roman" w:hAnsi="Times New Roman"/>
          <w:sz w:val="24"/>
          <w:szCs w:val="24"/>
          <w:lang w:val="pl-PL"/>
        </w:rPr>
        <w:t>.2019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do 17.</w:t>
      </w:r>
      <w:r w:rsidR="0079190F">
        <w:rPr>
          <w:rFonts w:ascii="Times New Roman" w:hAnsi="Times New Roman"/>
          <w:sz w:val="24"/>
          <w:szCs w:val="24"/>
          <w:lang w:val="pl-PL"/>
        </w:rPr>
        <w:t>10</w:t>
      </w:r>
      <w:r w:rsidR="004E48F0">
        <w:rPr>
          <w:rFonts w:ascii="Times New Roman" w:hAnsi="Times New Roman"/>
          <w:sz w:val="24"/>
          <w:szCs w:val="24"/>
          <w:lang w:val="pl-PL"/>
        </w:rPr>
        <w:t>.2019</w:t>
      </w:r>
      <w:r w:rsidR="00DF4FF7">
        <w:rPr>
          <w:rFonts w:ascii="Times New Roman" w:hAnsi="Times New Roman"/>
          <w:sz w:val="24"/>
          <w:szCs w:val="24"/>
          <w:lang w:val="pl-PL"/>
        </w:rPr>
        <w:t>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1)</w:t>
      </w:r>
      <w:r w:rsidR="00E14301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="00DF4FF7" w:rsidP="000E1F39" w:rsidRDefault="00DF4FF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F4FF7" w:rsidR="00EB1DB4" w:rsidP="00160E90" w:rsidRDefault="00DF4FF7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sudac je dana 01.10.2018. je donio rješenje kojim je naloženo Ivi Dragišić, Zagreb, Srebrenjak 138, OIB:76195486520 da u roku 8 dana</w:t>
      </w:r>
      <w:r w:rsidR="00D566FA">
        <w:rPr>
          <w:rFonts w:ascii="Times New Roman" w:hAnsi="Times New Roman"/>
          <w:sz w:val="24"/>
          <w:szCs w:val="24"/>
          <w:lang w:val="pl-PL"/>
        </w:rPr>
        <w:t xml:space="preserve"> od datuma primitka rješenja Suda,</w:t>
      </w:r>
      <w:r>
        <w:rPr>
          <w:rFonts w:ascii="Times New Roman" w:hAnsi="Times New Roman"/>
          <w:sz w:val="24"/>
          <w:szCs w:val="24"/>
          <w:lang w:val="pl-PL"/>
        </w:rPr>
        <w:t xml:space="preserve"> preda motorno vozilo koje čini stečajnu masu opisano kao </w:t>
      </w:r>
      <w:r w:rsidR="0057109A">
        <w:rPr>
          <w:rFonts w:ascii="Times New Roman" w:hAnsi="Times New Roman"/>
          <w:sz w:val="24"/>
          <w:szCs w:val="24"/>
          <w:lang w:val="pl-PL"/>
        </w:rPr>
        <w:t xml:space="preserve">motorno vozilo </w:t>
      </w:r>
      <w:r w:rsidRPr="0057109A" w:rsidR="0057109A">
        <w:rPr>
          <w:rFonts w:ascii="Times New Roman" w:hAnsi="Times New Roman"/>
          <w:sz w:val="24"/>
          <w:szCs w:val="24"/>
        </w:rPr>
        <w:t>M1, marka JEEP 3,7 LAREDO, godina proizvodnje 2008</w:t>
      </w:r>
      <w:r w:rsidR="0057109A">
        <w:rPr>
          <w:rFonts w:ascii="Times New Roman" w:hAnsi="Times New Roman"/>
          <w:sz w:val="24"/>
          <w:szCs w:val="24"/>
        </w:rPr>
        <w:t xml:space="preserve">, broj šasije IJ8GR48K28C165567, </w:t>
      </w:r>
      <w:r>
        <w:rPr>
          <w:rFonts w:ascii="Times New Roman" w:hAnsi="Times New Roman"/>
          <w:sz w:val="24"/>
          <w:szCs w:val="24"/>
        </w:rPr>
        <w:t>za koje je registracija vozila prema evidenciji Centra za vozila Hrvatske d.d. istekla registracija, sa nadnevkom od 31.07.2018.</w:t>
      </w:r>
      <w:r w:rsidR="0057109A">
        <w:rPr>
          <w:rFonts w:ascii="Times New Roman" w:hAnsi="Times New Roman"/>
          <w:sz w:val="24"/>
          <w:szCs w:val="24"/>
        </w:rPr>
        <w:t xml:space="preserve"> </w:t>
      </w:r>
      <w:r w:rsidR="00EB1DB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53F0">
        <w:rPr>
          <w:rFonts w:ascii="Times New Roman" w:hAnsi="Times New Roman"/>
          <w:sz w:val="24"/>
          <w:szCs w:val="24"/>
          <w:lang w:val="pl-PL"/>
        </w:rPr>
        <w:t>Sud je temljem odredbi čl. 216. st. 2. Stečajnoga zakona naložio Ministarstvu unutrašnjih poslova da predmetno vozilo oduzme i o tome obavijesti Sud i stečajnoga upravitelja.</w:t>
      </w:r>
    </w:p>
    <w:p w:rsidR="003353F0" w:rsidP="00160E90" w:rsidRDefault="003353F0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84FB8" w:rsidP="00160E90" w:rsidRDefault="004E48F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St</w:t>
      </w:r>
      <w:r w:rsidR="00E84FB8">
        <w:rPr>
          <w:rFonts w:ascii="Times New Roman" w:hAnsi="Times New Roman"/>
          <w:sz w:val="24"/>
          <w:szCs w:val="24"/>
          <w:lang w:val="pl-PL"/>
        </w:rPr>
        <w:t>ečajni upravitelj pokušao tijekom protekloga perioda dostaviti poziv za predaju im</w:t>
      </w:r>
      <w:r>
        <w:rPr>
          <w:rFonts w:ascii="Times New Roman" w:hAnsi="Times New Roman"/>
          <w:sz w:val="24"/>
          <w:szCs w:val="24"/>
          <w:lang w:val="pl-PL"/>
        </w:rPr>
        <w:t xml:space="preserve">ovine koja čini stečajnu masu (motorno vozilo) stečajnoga dužnika </w:t>
      </w:r>
      <w:r w:rsidRPr="004E48F0">
        <w:rPr>
          <w:rFonts w:ascii="Times New Roman" w:hAnsi="Times New Roman"/>
          <w:sz w:val="24"/>
          <w:szCs w:val="24"/>
          <w:lang w:val="pl-PL"/>
        </w:rPr>
        <w:t>UČILIŠTE EXISTERE</w:t>
      </w:r>
      <w:r w:rsidRPr="004E48F0">
        <w:rPr>
          <w:rFonts w:ascii="Times New Roman" w:hAnsi="Times New Roman"/>
          <w:b/>
          <w:sz w:val="24"/>
          <w:szCs w:val="24"/>
          <w:lang w:val="pl-PL"/>
        </w:rPr>
        <w:t xml:space="preserve">– </w:t>
      </w:r>
      <w:r w:rsidRPr="004E48F0">
        <w:rPr>
          <w:rFonts w:ascii="Times New Roman" w:hAnsi="Times New Roman"/>
          <w:sz w:val="24"/>
          <w:szCs w:val="24"/>
          <w:lang w:val="pl-PL"/>
        </w:rPr>
        <w:t>ustanova za obrazovanje odraslih u stečaju</w:t>
      </w:r>
      <w:r>
        <w:rPr>
          <w:rFonts w:ascii="Times New Roman" w:hAnsi="Times New Roman"/>
          <w:sz w:val="24"/>
          <w:szCs w:val="24"/>
          <w:lang w:val="pl-PL"/>
        </w:rPr>
        <w:t>, slanjem preporuč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ene pošte </w:t>
      </w:r>
      <w:r w:rsidR="00D566FA">
        <w:rPr>
          <w:rFonts w:ascii="Times New Roman" w:hAnsi="Times New Roman"/>
          <w:sz w:val="24"/>
          <w:szCs w:val="24"/>
          <w:lang w:val="pl-PL"/>
        </w:rPr>
        <w:t xml:space="preserve">na adresu Ive Dragišić, Zagreb, Srebrenjak 138, </w:t>
      </w:r>
      <w:r>
        <w:rPr>
          <w:rFonts w:ascii="Times New Roman" w:hAnsi="Times New Roman"/>
          <w:sz w:val="24"/>
          <w:szCs w:val="24"/>
          <w:lang w:val="pl-PL"/>
        </w:rPr>
        <w:t xml:space="preserve"> koja se vratila na adresu stečajnoga u</w:t>
      </w:r>
      <w:r w:rsidR="003353F0">
        <w:rPr>
          <w:rFonts w:ascii="Times New Roman" w:hAnsi="Times New Roman"/>
          <w:sz w:val="24"/>
          <w:szCs w:val="24"/>
          <w:lang w:val="pl-PL"/>
        </w:rPr>
        <w:t>pravitelja, kao ne isporučena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82211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C5CA7">
        <w:rPr>
          <w:rFonts w:ascii="Times New Roman" w:hAnsi="Times New Roman"/>
          <w:sz w:val="24"/>
          <w:szCs w:val="24"/>
          <w:lang w:val="pl-PL"/>
        </w:rPr>
        <w:t>Nastavno na činjenicu da</w:t>
      </w:r>
      <w:r w:rsidRPr="007C5CA7" w:rsidR="007C5CA7">
        <w:rPr>
          <w:rFonts w:ascii="Times New Roman" w:hAnsi="Times New Roman"/>
          <w:sz w:val="24"/>
          <w:szCs w:val="24"/>
        </w:rPr>
        <w:t xml:space="preserve"> bivši zakonski zastupnik stečajnoga dužnika nije dobrovoljno predao motorno vozilo a niti je isto pronašlo Ministarstvo u</w:t>
      </w:r>
      <w:r w:rsidR="007C5CA7">
        <w:rPr>
          <w:rFonts w:ascii="Times New Roman" w:hAnsi="Times New Roman"/>
          <w:sz w:val="24"/>
          <w:szCs w:val="24"/>
        </w:rPr>
        <w:t xml:space="preserve">nutarnji poslova po nalogu Suda, stečajni upravitelj, molio Centar za vozila Hrvatska d.d. </w:t>
      </w:r>
      <w:r w:rsidRPr="007C5CA7" w:rsidR="007C5CA7">
        <w:rPr>
          <w:rFonts w:ascii="Times New Roman" w:hAnsi="Times New Roman"/>
          <w:sz w:val="24"/>
          <w:szCs w:val="24"/>
        </w:rPr>
        <w:t xml:space="preserve"> da se sukladno Pravilniku o registraciji i označavanju  motornih vozila</w:t>
      </w:r>
      <w:r w:rsidRPr="007C5CA7" w:rsidR="007C5CA7">
        <w:rPr>
          <w:rFonts w:ascii="Times New Roman" w:hAnsi="Times New Roman"/>
          <w:b/>
          <w:sz w:val="24"/>
          <w:szCs w:val="24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</w:rPr>
        <w:t xml:space="preserve">odjavi </w:t>
      </w:r>
      <w:r w:rsidRPr="007C5CA7" w:rsidR="007C5CA7">
        <w:rPr>
          <w:rFonts w:ascii="Times New Roman" w:hAnsi="Times New Roman"/>
          <w:sz w:val="24"/>
          <w:szCs w:val="24"/>
        </w:rPr>
        <w:t xml:space="preserve"> motorno vozilo</w:t>
      </w:r>
      <w:r w:rsidRPr="007C5CA7" w:rsidR="007C5CA7">
        <w:rPr>
          <w:rFonts w:ascii="Times New Roman" w:hAnsi="Times New Roman"/>
          <w:b/>
          <w:sz w:val="24"/>
          <w:szCs w:val="24"/>
        </w:rPr>
        <w:t xml:space="preserve"> </w:t>
      </w:r>
      <w:r w:rsidRPr="007C5CA7" w:rsidR="007C5CA7">
        <w:rPr>
          <w:rFonts w:ascii="Times New Roman" w:hAnsi="Times New Roman"/>
          <w:sz w:val="24"/>
          <w:szCs w:val="24"/>
        </w:rPr>
        <w:t>M1, marka JEEP 3,7 LAREDO, godina proizvodnje 2008, broj šasije 1J8GR48K28C165567, reg. oznaka ZG3023EL, bez registarskih pločica vozila i prometna dozvola nastavno na činjenicu da iste nisu u posjedu stečajnoga upravitelja, kao i činjenicu da je protekla jedna godina dana od otvaranja stečajnoga postupka, a stečajni upravitelj nije bio u mogućnosti bio preuzeti imovinu stečajnoga dužnika i postupati po odlukama skupštine vjerovnika.</w:t>
      </w:r>
      <w:r w:rsidR="00E84FB8">
        <w:rPr>
          <w:rFonts w:ascii="Times New Roman" w:hAnsi="Times New Roman"/>
          <w:sz w:val="24"/>
          <w:szCs w:val="24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  <w:lang w:val="pl-PL"/>
        </w:rPr>
        <w:t>Centar za vozila Hrvatska d.d. dostavio je očitovanje stečajnom upravitelju sa nadnevkom 25.03.2019. kojim</w:t>
      </w:r>
      <w:r w:rsidR="00E84FB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84FB8" w:rsidR="007C5CA7">
        <w:rPr>
          <w:rFonts w:ascii="Times New Roman" w:hAnsi="Times New Roman"/>
          <w:sz w:val="24"/>
          <w:szCs w:val="24"/>
          <w:lang w:val="pl-PL"/>
        </w:rPr>
        <w:t xml:space="preserve">ga obaviještava </w:t>
      </w:r>
      <w:r w:rsidRPr="00E84FB8" w:rsidR="007C5CA7">
        <w:rPr>
          <w:rFonts w:ascii="Times New Roman" w:hAnsi="Times New Roman"/>
          <w:sz w:val="24"/>
          <w:szCs w:val="24"/>
        </w:rPr>
        <w:t xml:space="preserve">da njegovome zahtjevu za odjavu predmetnoga  motornog vozila nije moguće udovoljiti, iz razloga što predmetno vozilo od 04.01.2018.godine nije u vlasništvu  UČILIŠTE EXISTERA – ustanova za obrazovanje odraslih, Zagreb, Avenija Većeslava Holjevca 17,  </w:t>
      </w:r>
    </w:p>
    <w:p w:rsidRPr="001376D6" w:rsidR="007C5CA7" w:rsidP="00160E90" w:rsidRDefault="007C5CA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4FB8">
        <w:rPr>
          <w:rFonts w:ascii="Times New Roman" w:hAnsi="Times New Roman"/>
          <w:sz w:val="24"/>
          <w:szCs w:val="24"/>
        </w:rPr>
        <w:lastRenderedPageBreak/>
        <w:t>OIB:20292893772, temeljem ispostavljenoga računa na novoga vlasnika sa nadnevkom od 04.01.2018.</w:t>
      </w:r>
      <w:r w:rsidR="00E84FB8">
        <w:rPr>
          <w:rFonts w:ascii="Times New Roman" w:hAnsi="Times New Roman"/>
          <w:sz w:val="24"/>
          <w:szCs w:val="24"/>
        </w:rPr>
        <w:t xml:space="preserve"> </w:t>
      </w:r>
      <w:r w:rsidR="00976969">
        <w:rPr>
          <w:rFonts w:ascii="Times New Roman" w:hAnsi="Times New Roman"/>
          <w:sz w:val="24"/>
          <w:szCs w:val="24"/>
          <w:lang w:val="pl-PL"/>
        </w:rPr>
        <w:t>Stečajni upravitelj je odmah po zaprimanju dopisa odaslanoga od strane Centar za vozila Hravtska d.d. zatražio da isti iz svoje zbirke isprava dostavi stečajnome upravitelja, slj</w:t>
      </w:r>
      <w:r w:rsidR="00E84FB8">
        <w:rPr>
          <w:rFonts w:ascii="Times New Roman" w:hAnsi="Times New Roman"/>
          <w:sz w:val="24"/>
          <w:szCs w:val="24"/>
          <w:lang w:val="pl-PL"/>
        </w:rPr>
        <w:t>e</w:t>
      </w:r>
      <w:r w:rsidR="00976969">
        <w:rPr>
          <w:rFonts w:ascii="Times New Roman" w:hAnsi="Times New Roman"/>
          <w:sz w:val="24"/>
          <w:szCs w:val="24"/>
          <w:lang w:val="pl-PL"/>
        </w:rPr>
        <w:t>deću dokumentaciju:</w:t>
      </w:r>
    </w:p>
    <w:p w:rsidRPr="00E70A2D" w:rsidR="00976969" w:rsidP="00160E90" w:rsidRDefault="00976969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60E90">
        <w:rPr>
          <w:rFonts w:ascii="Times New Roman" w:hAnsi="Times New Roman"/>
          <w:sz w:val="24"/>
          <w:szCs w:val="24"/>
        </w:rPr>
        <w:t>Račun sa nadnevkom od 04.01.2018.godine ispostavljen od strane prednika stečajnoga dužnika UČILIŠTE EXISTERA – ustanova za obrazovanje odraslih, Zagreb, Avenija Većeslava Holjevca 17,  OIB:20292893772, kao  prodavatelja u korist novoga vlasnika motornoga vozila,</w:t>
      </w:r>
    </w:p>
    <w:p w:rsidRPr="001376D6" w:rsidR="00E84FB8" w:rsidP="00386AC7" w:rsidRDefault="00976969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60E90">
        <w:rPr>
          <w:rFonts w:ascii="Times New Roman" w:hAnsi="Times New Roman"/>
          <w:sz w:val="24"/>
          <w:szCs w:val="24"/>
        </w:rPr>
        <w:t>Dokumentaciju registarskoga postupka sa nadnevkom od 25.07.2018. u Stanici za tehnički pregled CVH STP Eurozagreb 5, Zagreb, Remetinečka cesta 98, kojim je izvršen prijenos vlasništva</w:t>
      </w:r>
    </w:p>
    <w:p w:rsidR="00E70A2D" w:rsidP="00386AC7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Gore opisanu dokumentaciju Centar za vozila Hrvatska d.d. sa nadnevkom 24.04.2019.godine dostavio stečajnome upravitelju traženu dokumentaciju, temljem koje je stečajni upravitelj predložio stečajnome sucu da se sazove skupština vjerovnika</w:t>
      </w:r>
      <w:r w:rsidR="00E70A2D">
        <w:rPr>
          <w:rFonts w:ascii="Times New Roman" w:hAnsi="Times New Roman"/>
          <w:sz w:val="24"/>
          <w:szCs w:val="24"/>
          <w:lang w:val="pl-PL"/>
        </w:rPr>
        <w:t>, predlažući:</w:t>
      </w:r>
    </w:p>
    <w:p w:rsidRPr="00E70A2D" w:rsidR="00E70A2D" w:rsidP="00E70A2D" w:rsidRDefault="00E70A2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 xml:space="preserve">Donošenja odluke skupštine vjerovnika  kojom se daje odobrenje stečajnom upravitelju za podnošenje tužbe radi pobijanja pravne radnje prednika stečajnoga dužnika UČILIŠTE EXISTERE – ustanova za obrazovanje odraslih (kao prodavatelja) i KARLA DRAGIŠIĆA (kao kupca) u odnosu na izdani račun broj 1/1/1 sa nadnevkom od 04.01.2018. kojim se vrši prodaja motornoga vozila M1, marka JEEP 3,7 LAREDO, godina proizvodnje 2008, broj šasije 1J8GR48K28C165567, reg. oznaka ZG3023EL, </w:t>
      </w:r>
    </w:p>
    <w:p w:rsidRPr="00E70A2D" w:rsidR="00E70A2D" w:rsidP="00E70A2D" w:rsidRDefault="00E70A2D">
      <w:p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>ili</w:t>
      </w:r>
    </w:p>
    <w:p w:rsidRPr="00E70A2D" w:rsidR="00E70A2D" w:rsidP="00E70A2D" w:rsidRDefault="00E70A2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0A2D">
        <w:rPr>
          <w:rFonts w:ascii="Times New Roman" w:hAnsi="Times New Roman"/>
          <w:sz w:val="24"/>
          <w:szCs w:val="24"/>
        </w:rPr>
        <w:t>Donošenje odluke skupštine vjerovnika kojom se daje odobrenje stečajnom upravitelju da podnese ov</w:t>
      </w:r>
      <w:r>
        <w:rPr>
          <w:rFonts w:ascii="Times New Roman" w:hAnsi="Times New Roman"/>
          <w:sz w:val="24"/>
          <w:szCs w:val="24"/>
        </w:rPr>
        <w:t>r</w:t>
      </w:r>
      <w:r w:rsidRPr="00E70A2D">
        <w:rPr>
          <w:rFonts w:ascii="Times New Roman" w:hAnsi="Times New Roman"/>
          <w:sz w:val="24"/>
          <w:szCs w:val="24"/>
        </w:rPr>
        <w:t>šni prijedlog protiv KARLA DRAGIŠIĆA (kao kupca) u odnosu na izdani račun broj 1/1/1 sa nadnevkom od 04.01.2018. kojim se vrši prodaja motornoga vozila M1, marka JEEP 3,7 LAREDO, godina proizvodnje 2008, broj šasije 1J8GR48K28C165567, reg. oznaka ZG3023EL.</w:t>
      </w:r>
    </w:p>
    <w:p w:rsidRPr="00E70A2D" w:rsidR="00E70A2D" w:rsidP="00E70A2D" w:rsidRDefault="00E70A2D">
      <w:pPr>
        <w:jc w:val="both"/>
        <w:rPr>
          <w:rFonts w:ascii="Times New Roman" w:hAnsi="Times New Roman"/>
          <w:sz w:val="24"/>
          <w:szCs w:val="24"/>
        </w:rPr>
      </w:pPr>
    </w:p>
    <w:p w:rsidRPr="00E70A2D" w:rsidR="00E70A2D" w:rsidP="00E70A2D" w:rsidRDefault="00E70A2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Dana 05.06.2019. održana je Skupština vjerovnika, koja je donijela </w:t>
      </w:r>
      <w:r w:rsidRPr="00D8140D">
        <w:rPr>
          <w:rFonts w:ascii="Times New Roman" w:hAnsi="Times New Roman"/>
          <w:sz w:val="24"/>
          <w:szCs w:val="24"/>
          <w:lang w:val="pl-PL"/>
        </w:rPr>
        <w:t xml:space="preserve">odluku </w:t>
      </w:r>
      <w:r w:rsidRPr="00D8140D">
        <w:rPr>
          <w:rFonts w:ascii="Times New Roman" w:hAnsi="Times New Roman"/>
          <w:sz w:val="24"/>
          <w:szCs w:val="24"/>
        </w:rPr>
        <w:t>kojom se daje odobrenje stečajnom upravitelju da podnese ovršni prijedlog protiv KARLA DRAGIŠIĆA (kao kupca) u odnosu na izdani račun broj 1/1/1 sa nadnevkom od 04.01.2018</w:t>
      </w:r>
      <w:r w:rsidRPr="00E70A2D">
        <w:rPr>
          <w:rFonts w:ascii="Times New Roman" w:hAnsi="Times New Roman"/>
          <w:b/>
          <w:sz w:val="24"/>
          <w:szCs w:val="24"/>
        </w:rPr>
        <w:t xml:space="preserve">. </w:t>
      </w:r>
      <w:r w:rsidRPr="00E70A2D">
        <w:rPr>
          <w:rFonts w:ascii="Times New Roman" w:hAnsi="Times New Roman"/>
          <w:sz w:val="24"/>
          <w:szCs w:val="24"/>
        </w:rPr>
        <w:t>kojim se vrši prodaja motornoga vozila M1, marka JEEP 3,7 LAREDO, godina proizvodnje 2008, broj šasije 1J8GR48K28C165567, reg. oznaka ZG3023EL.</w:t>
      </w:r>
    </w:p>
    <w:p w:rsidR="00E70A2D" w:rsidP="00386AC7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70A2D" w:rsidP="00D8140D" w:rsidRDefault="00E70A2D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donijete odluke skupštine vjerovnika, stečajni upravitelj je pokrenuo ovršni postupak protiv dužnika stečajnoga dužnika Karla Dragišića, Zagreb, Fra Filipa Grabovca 5</w:t>
      </w:r>
      <w:r w:rsidR="00D8140D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Obaviješteni dužnik stečajnoga dužnika, ovdije ovršenik Karlo Dragićić, nije podigao ovršno rješenje.</w:t>
      </w:r>
    </w:p>
    <w:p w:rsidR="00D8140D" w:rsidP="00D8140D" w:rsidRDefault="00D8140D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8140D" w:rsidP="00D8140D" w:rsidRDefault="00D8140D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Javi bilježnik je istaknuo ovršno rješenje na oglasnu ploču, te nakon toga istaknuo klauzulu pravmoćnosti, nakon čega je od strane ovrhvoditelja (ovdije stečajnoga dužnika) dostavljen Financijskoj agenciji zahtjev za naplatu:</w:t>
      </w:r>
    </w:p>
    <w:p w:rsidR="00D8140D" w:rsidP="00D8140D" w:rsidRDefault="00D8140D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8140D" w:rsidR="00D8140D" w:rsidP="00D8140D" w:rsidRDefault="00D8140D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D8140D">
        <w:rPr>
          <w:rFonts w:ascii="Times New Roman" w:hAnsi="Times New Roman"/>
          <w:i/>
          <w:sz w:val="24"/>
          <w:szCs w:val="24"/>
          <w:lang w:val="pl-PL"/>
        </w:rPr>
        <w:t>Dokaz:</w:t>
      </w:r>
      <w:r>
        <w:rPr>
          <w:rFonts w:ascii="Times New Roman" w:hAnsi="Times New Roman"/>
          <w:i/>
          <w:sz w:val="24"/>
          <w:szCs w:val="24"/>
          <w:lang w:val="pl-PL"/>
        </w:rPr>
        <w:t xml:space="preserve"> Zahtjev za naplatu podnijet Financijskoj agenciji</w:t>
      </w:r>
    </w:p>
    <w:p w:rsidR="00E70A2D" w:rsidP="00E84FB8" w:rsidRDefault="00E70A2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F2114" w:rsidP="00E84FB8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84FB8">
        <w:rPr>
          <w:rFonts w:ascii="Times New Roman" w:hAnsi="Times New Roman"/>
          <w:sz w:val="24"/>
          <w:szCs w:val="24"/>
          <w:lang w:val="pl-PL"/>
        </w:rPr>
        <w:t>VI. FINANCIJSKO IZVIJEŠĆE  –  za razdoblje od otvranja stečajnog</w:t>
      </w:r>
      <w:r>
        <w:rPr>
          <w:rFonts w:ascii="Times New Roman" w:hAnsi="Times New Roman"/>
          <w:sz w:val="24"/>
          <w:szCs w:val="24"/>
          <w:lang w:val="pl-PL"/>
        </w:rPr>
        <w:t>a postupka 21.12</w:t>
      </w:r>
      <w:r w:rsidRPr="00E84FB8">
        <w:rPr>
          <w:rFonts w:ascii="Times New Roman" w:hAnsi="Times New Roman"/>
          <w:sz w:val="24"/>
          <w:szCs w:val="24"/>
          <w:lang w:val="pl-PL"/>
        </w:rPr>
        <w:t xml:space="preserve">.2017.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F2114"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Pr="00E84FB8" w:rsidR="00E84FB8" w:rsidP="00E84FB8" w:rsidRDefault="00EF211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="00E84FB8">
        <w:rPr>
          <w:rFonts w:ascii="Times New Roman" w:hAnsi="Times New Roman"/>
          <w:sz w:val="24"/>
          <w:szCs w:val="24"/>
          <w:lang w:val="pl-PL"/>
        </w:rPr>
        <w:t>do 17</w:t>
      </w:r>
      <w:r w:rsidRPr="00E84FB8" w:rsidR="00E84FB8">
        <w:rPr>
          <w:rFonts w:ascii="Times New Roman" w:hAnsi="Times New Roman"/>
          <w:sz w:val="24"/>
          <w:szCs w:val="24"/>
          <w:lang w:val="pl-PL"/>
        </w:rPr>
        <w:t>.</w:t>
      </w:r>
      <w:r w:rsidR="0079190F">
        <w:rPr>
          <w:rFonts w:ascii="Times New Roman" w:hAnsi="Times New Roman"/>
          <w:sz w:val="24"/>
          <w:szCs w:val="24"/>
          <w:lang w:val="pl-PL"/>
        </w:rPr>
        <w:t>10</w:t>
      </w:r>
      <w:r w:rsidRPr="00E84FB8" w:rsidR="00E84FB8">
        <w:rPr>
          <w:rFonts w:ascii="Times New Roman" w:hAnsi="Times New Roman"/>
          <w:sz w:val="24"/>
          <w:szCs w:val="24"/>
          <w:lang w:val="pl-PL"/>
        </w:rPr>
        <w:t>.2019.</w:t>
      </w:r>
    </w:p>
    <w:p w:rsidRPr="00E84FB8" w:rsidR="00E84FB8" w:rsidP="00E84FB8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84FB8">
        <w:rPr>
          <w:rFonts w:ascii="Times New Roman" w:hAnsi="Times New Roman"/>
          <w:sz w:val="24"/>
          <w:szCs w:val="24"/>
          <w:lang w:val="pl-PL"/>
        </w:rPr>
        <w:t>Iznos u HRK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949"/>
        <w:gridCol w:w="3231"/>
      </w:tblGrid>
      <w:tr w:rsidRPr="00E84FB8" w:rsidR="00E84FB8" w:rsidTr="00E70A2D">
        <w:trPr>
          <w:trHeight w:val="146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ostavreni prihodi (novčani primici) u odnosu na promatrano razdoblje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Pr="00E84FB8" w:rsidR="00E84FB8" w:rsidTr="00E70A2D">
        <w:trPr>
          <w:trHeight w:val="165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Pr="00E84FB8" w:rsidR="00E84FB8" w:rsidTr="00E70A2D">
        <w:trPr>
          <w:trHeight w:val="176"/>
        </w:trPr>
        <w:tc>
          <w:tcPr>
            <w:tcW w:w="5949" w:type="dxa"/>
          </w:tcPr>
          <w:p w:rsidRPr="00E84FB8" w:rsidR="00E84FB8" w:rsidP="00E84FB8" w:rsidRDefault="00E84FB8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Pr="00E84FB8" w:rsidR="00E84FB8" w:rsidTr="00E70A2D">
        <w:trPr>
          <w:trHeight w:val="390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w="3231" w:type="dxa"/>
          </w:tcPr>
          <w:p w:rsidRPr="00E84FB8" w:rsidR="00E84FB8" w:rsidP="00EF2114" w:rsidRDefault="00D8140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11.704,80</w:t>
            </w:r>
          </w:p>
        </w:tc>
      </w:tr>
      <w:tr w:rsidRPr="00E84FB8" w:rsidR="00E84FB8" w:rsidTr="00E70A2D">
        <w:trPr>
          <w:trHeight w:val="390"/>
        </w:trPr>
        <w:tc>
          <w:tcPr>
            <w:tcW w:w="5949" w:type="dxa"/>
          </w:tcPr>
          <w:p w:rsidRPr="00E84FB8" w:rsidR="00E84FB8" w:rsidP="00E84FB8" w:rsidRDefault="00EF2114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poštarine (74,80 kn)  i biljezi(20,00 kn)</w:t>
            </w:r>
          </w:p>
        </w:tc>
        <w:tc>
          <w:tcPr>
            <w:tcW w:w="3231" w:type="dxa"/>
          </w:tcPr>
          <w:p w:rsidRPr="00E84FB8" w:rsidR="00E84FB8" w:rsidP="00E84FB8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94,80</w:t>
            </w:r>
          </w:p>
        </w:tc>
      </w:tr>
      <w:tr w:rsidRPr="00E84FB8" w:rsidR="00E84FB8" w:rsidTr="00E70A2D"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vođenja knj</w:t>
            </w:r>
            <w:r w:rsidR="00EF2114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igovodstva po ugvoru o dijelu (3</w:t>
            </w: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00 kn/mj * 2</w:t>
            </w:r>
            <w:r w:rsidR="00D8140D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2 mj = 6.6</w:t>
            </w:r>
            <w:r w:rsidR="00EF2114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00</w:t>
            </w:r>
            <w:r w:rsidR="00C758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kn) uvećano za PDV</w:t>
            </w:r>
          </w:p>
        </w:tc>
        <w:tc>
          <w:tcPr>
            <w:tcW w:w="3231" w:type="dxa"/>
          </w:tcPr>
          <w:p w:rsidRPr="00E84FB8" w:rsidR="00E84FB8" w:rsidP="00C7586B" w:rsidRDefault="00D8140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8.250,00</w:t>
            </w:r>
          </w:p>
        </w:tc>
      </w:tr>
      <w:tr w:rsidRPr="00E84FB8" w:rsidR="00E84FB8" w:rsidTr="00E70A2D">
        <w:trPr>
          <w:trHeight w:val="300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w="3231" w:type="dxa"/>
          </w:tcPr>
          <w:p w:rsidRPr="00E84FB8" w:rsidR="00E84FB8" w:rsidP="00E84FB8" w:rsidRDefault="00EF2114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13</w:t>
            </w:r>
            <w:r w:rsidRPr="00E84FB8" w:rsid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5,00</w:t>
            </w:r>
          </w:p>
        </w:tc>
      </w:tr>
      <w:tr w:rsidRPr="00E84FB8" w:rsidR="00E84FB8" w:rsidTr="00E70A2D">
        <w:trPr>
          <w:trHeight w:val="232"/>
        </w:trPr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javnoga bilježnika – račun br. 894/1/1</w:t>
            </w:r>
          </w:p>
        </w:tc>
        <w:tc>
          <w:tcPr>
            <w:tcW w:w="3231" w:type="dxa"/>
          </w:tcPr>
          <w:p w:rsidRPr="00E84FB8" w:rsidR="00E84FB8" w:rsidP="00E84FB8" w:rsidRDefault="00E84FB8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975,00</w:t>
            </w:r>
          </w:p>
        </w:tc>
      </w:tr>
      <w:tr w:rsidRPr="00E84FB8" w:rsidR="00E84FB8" w:rsidTr="0079190F">
        <w:trPr>
          <w:trHeight w:val="307"/>
        </w:trPr>
        <w:tc>
          <w:tcPr>
            <w:tcW w:w="5949" w:type="dxa"/>
            <w:tcBorders>
              <w:bottom w:val="single" w:color="auto" w:sz="4" w:space="0"/>
            </w:tcBorders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odvjetnika</w:t>
            </w:r>
          </w:p>
        </w:tc>
        <w:tc>
          <w:tcPr>
            <w:tcW w:w="3231" w:type="dxa"/>
          </w:tcPr>
          <w:p w:rsidRPr="00E84FB8" w:rsidR="0079190F" w:rsidP="00E84FB8" w:rsidRDefault="00E84FB8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1.250,00</w:t>
            </w:r>
          </w:p>
        </w:tc>
      </w:tr>
      <w:tr w:rsidRPr="00E84FB8" w:rsidR="0079190F" w:rsidTr="0079190F">
        <w:trPr>
          <w:trHeight w:val="202"/>
        </w:trPr>
        <w:tc>
          <w:tcPr>
            <w:tcW w:w="5949" w:type="dxa"/>
            <w:tcBorders>
              <w:bottom w:val="single" w:color="auto" w:sz="4" w:space="0"/>
            </w:tcBorders>
          </w:tcPr>
          <w:p w:rsidR="0079190F" w:rsidP="0079190F" w:rsidRDefault="0079190F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predujma pokretanja ovrhe – FINA (plaćeno od strane stečajnoga upravitelja)</w:t>
            </w:r>
          </w:p>
        </w:tc>
        <w:tc>
          <w:tcPr>
            <w:tcW w:w="3231" w:type="dxa"/>
          </w:tcPr>
          <w:p w:rsidR="0079190F" w:rsidP="00E84FB8" w:rsidRDefault="0079190F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1.000,00</w:t>
            </w:r>
          </w:p>
        </w:tc>
      </w:tr>
      <w:tr w:rsidRPr="00E84FB8" w:rsidR="00E84FB8" w:rsidTr="00E70A2D">
        <w:tc>
          <w:tcPr>
            <w:tcW w:w="5949" w:type="dxa"/>
          </w:tcPr>
          <w:p w:rsidRPr="00E84FB8" w:rsidR="00E84FB8" w:rsidP="00E84FB8" w:rsidRDefault="00E84FB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E84FB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Ukupno troškovi</w:t>
            </w: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231" w:type="dxa"/>
          </w:tcPr>
          <w:p w:rsidRPr="00E84FB8" w:rsidR="00E84FB8" w:rsidP="00EF2114" w:rsidRDefault="00D8140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11.704,80</w:t>
            </w:r>
          </w:p>
        </w:tc>
      </w:tr>
    </w:tbl>
    <w:p w:rsidR="00E84FB8" w:rsidP="00976969" w:rsidRDefault="00E84FB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VII. RADNJE KOJE ĆE SE PODUZETI U NAREDNOM RAZDOBLJU</w:t>
      </w:r>
    </w:p>
    <w:p w:rsidR="001376D6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 xml:space="preserve">U </w:t>
      </w:r>
      <w:r>
        <w:rPr>
          <w:rFonts w:ascii="Times New Roman" w:hAnsi="Times New Roman"/>
          <w:sz w:val="24"/>
          <w:szCs w:val="24"/>
          <w:lang w:val="pl-PL"/>
        </w:rPr>
        <w:t>ovom stečajnom postupku utvrđen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je predme</w:t>
      </w:r>
      <w:r w:rsidR="00D8140D">
        <w:rPr>
          <w:rFonts w:ascii="Times New Roman" w:hAnsi="Times New Roman"/>
          <w:sz w:val="24"/>
          <w:szCs w:val="24"/>
          <w:lang w:val="pl-PL"/>
        </w:rPr>
        <w:t>t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stečajne mase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koji čini motorno vozilo koje je bivši zakonski zastupnik neovlašetno otuđio to jest prodao svome članu obitelji (sinu) te je izdat račun temljem kojega je izvršen prijenos vlasništva a koji nije podmiren, </w:t>
      </w:r>
      <w:r w:rsidR="00D8140D">
        <w:rPr>
          <w:rFonts w:ascii="Times New Roman" w:hAnsi="Times New Roman"/>
          <w:sz w:val="24"/>
          <w:szCs w:val="24"/>
          <w:lang w:val="pl-PL"/>
        </w:rPr>
        <w:t>te je predstavljlo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osnovu za pokretanje ovršnoga postupka protiv dužnika stečajnoga dužnika sve prema odluci skupštine vjerovnika, te se u narednom periodu očekuje </w:t>
      </w:r>
      <w:r w:rsidR="00D8140D">
        <w:rPr>
          <w:rFonts w:ascii="Times New Roman" w:hAnsi="Times New Roman"/>
          <w:sz w:val="24"/>
          <w:szCs w:val="24"/>
          <w:lang w:val="pl-PL"/>
        </w:rPr>
        <w:t>ishod podnijetoga zahtjeva za naplatu putem Financijske agencije</w:t>
      </w:r>
      <w:r w:rsidR="00EF2114">
        <w:rPr>
          <w:rFonts w:ascii="Times New Roman" w:hAnsi="Times New Roman"/>
          <w:sz w:val="24"/>
          <w:szCs w:val="24"/>
          <w:lang w:val="pl-PL"/>
        </w:rPr>
        <w:t>, te završne</w:t>
      </w:r>
      <w:r w:rsidR="001376D6">
        <w:rPr>
          <w:rFonts w:ascii="Times New Roman" w:hAnsi="Times New Roman"/>
          <w:sz w:val="24"/>
          <w:szCs w:val="24"/>
          <w:lang w:val="pl-PL"/>
        </w:rPr>
        <w:t xml:space="preserve"> radnje za zaključenje </w:t>
      </w:r>
      <w:r w:rsidR="00EF2114">
        <w:rPr>
          <w:rFonts w:ascii="Times New Roman" w:hAnsi="Times New Roman"/>
          <w:sz w:val="24"/>
          <w:szCs w:val="24"/>
          <w:lang w:val="pl-PL"/>
        </w:rPr>
        <w:t xml:space="preserve">ovoga </w:t>
      </w:r>
      <w:r w:rsidR="001376D6">
        <w:rPr>
          <w:rFonts w:ascii="Times New Roman" w:hAnsi="Times New Roman"/>
          <w:sz w:val="24"/>
          <w:szCs w:val="24"/>
          <w:lang w:val="pl-PL"/>
        </w:rPr>
        <w:t>stečajnoga postupka.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376D6" w:rsidP="00920083" w:rsidRDefault="001376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VIII. PRIJEDLOG STEČAJNOGA UPRAVITELJ</w:t>
      </w: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Shodno svemu iznesenome u ovome izviješću stečajni upravitelj</w:t>
      </w: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1376D6" w:rsidRDefault="00920083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920083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Pr="00920083" w:rsidR="00920083" w:rsidP="00920083" w:rsidRDefault="0092008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20083" w:rsidR="00920083" w:rsidP="00EF2114" w:rsidRDefault="009200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0083">
        <w:rPr>
          <w:rFonts w:ascii="Times New Roman" w:hAnsi="Times New Roman"/>
          <w:sz w:val="24"/>
          <w:szCs w:val="24"/>
          <w:lang w:val="pl-PL"/>
        </w:rPr>
        <w:t>da stečajni sudac primi na znanje sve radnje stečajnoga upravi</w:t>
      </w:r>
      <w:r w:rsidR="00C7586B">
        <w:rPr>
          <w:rFonts w:ascii="Times New Roman" w:hAnsi="Times New Roman"/>
          <w:sz w:val="24"/>
          <w:szCs w:val="24"/>
          <w:lang w:val="pl-PL"/>
        </w:rPr>
        <w:t>telj poduzete za razdoblje</w:t>
      </w:r>
      <w:r w:rsidRPr="009200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7586B">
        <w:rPr>
          <w:rFonts w:ascii="Times New Roman" w:hAnsi="Times New Roman"/>
          <w:sz w:val="24"/>
          <w:szCs w:val="24"/>
          <w:lang w:val="pl-PL"/>
        </w:rPr>
        <w:t>od 17</w:t>
      </w:r>
      <w:r w:rsidRPr="00920083">
        <w:rPr>
          <w:rFonts w:ascii="Times New Roman" w:hAnsi="Times New Roman"/>
          <w:sz w:val="24"/>
          <w:szCs w:val="24"/>
          <w:lang w:val="pl-PL"/>
        </w:rPr>
        <w:t>.</w:t>
      </w:r>
      <w:r w:rsidR="0079190F">
        <w:rPr>
          <w:rFonts w:ascii="Times New Roman" w:hAnsi="Times New Roman"/>
          <w:sz w:val="24"/>
          <w:szCs w:val="24"/>
          <w:lang w:val="pl-PL"/>
        </w:rPr>
        <w:t>07</w:t>
      </w:r>
      <w:r w:rsidRPr="00920083">
        <w:rPr>
          <w:rFonts w:ascii="Times New Roman" w:hAnsi="Times New Roman"/>
          <w:sz w:val="24"/>
          <w:szCs w:val="24"/>
          <w:lang w:val="pl-PL"/>
        </w:rPr>
        <w:t>.2019.</w:t>
      </w:r>
      <w:r w:rsidR="00C7586B">
        <w:rPr>
          <w:rFonts w:ascii="Times New Roman" w:hAnsi="Times New Roman"/>
          <w:sz w:val="24"/>
          <w:szCs w:val="24"/>
          <w:lang w:val="pl-PL"/>
        </w:rPr>
        <w:t xml:space="preserve"> do 17</w:t>
      </w:r>
      <w:r w:rsidRPr="00920083">
        <w:rPr>
          <w:rFonts w:ascii="Times New Roman" w:hAnsi="Times New Roman"/>
          <w:sz w:val="24"/>
          <w:szCs w:val="24"/>
          <w:lang w:val="pl-PL"/>
        </w:rPr>
        <w:t>.</w:t>
      </w:r>
      <w:r w:rsidR="0079190F">
        <w:rPr>
          <w:rFonts w:ascii="Times New Roman" w:hAnsi="Times New Roman"/>
          <w:sz w:val="24"/>
          <w:szCs w:val="24"/>
          <w:lang w:val="pl-PL"/>
        </w:rPr>
        <w:t>10</w:t>
      </w:r>
      <w:r w:rsidRPr="00920083">
        <w:rPr>
          <w:rFonts w:ascii="Times New Roman" w:hAnsi="Times New Roman"/>
          <w:sz w:val="24"/>
          <w:szCs w:val="24"/>
          <w:lang w:val="pl-PL"/>
        </w:rPr>
        <w:t>.2019. godine</w:t>
      </w:r>
    </w:p>
    <w:p w:rsidR="009730F0" w:rsidP="00EF2114" w:rsidRDefault="009730F0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Pr="009730F0" w:rsidR="00160E90" w:rsidP="000E1F39" w:rsidRDefault="00160E90">
      <w:pPr>
        <w:rPr>
          <w:rFonts w:ascii="Times New Roman" w:hAnsi="Times New Roman"/>
          <w:sz w:val="24"/>
          <w:szCs w:val="24"/>
        </w:rPr>
      </w:pPr>
    </w:p>
    <w:p w:rsidR="000E1F39" w:rsidP="00160E90" w:rsidRDefault="000E1F39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</w:p>
    <w:p w:rsidRPr="00B40BEB" w:rsidR="000E1F39" w:rsidP="00160E90" w:rsidRDefault="00920083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79190F">
        <w:rPr>
          <w:rFonts w:ascii="Times New Roman" w:hAnsi="Times New Roman"/>
          <w:sz w:val="24"/>
          <w:szCs w:val="24"/>
          <w:lang w:val="pl-PL"/>
        </w:rPr>
        <w:t>04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79190F">
        <w:rPr>
          <w:rFonts w:ascii="Times New Roman" w:hAnsi="Times New Roman"/>
          <w:sz w:val="24"/>
          <w:szCs w:val="24"/>
          <w:lang w:val="pl-PL"/>
        </w:rPr>
        <w:t>11</w:t>
      </w:r>
      <w:r w:rsidR="004E48F0">
        <w:rPr>
          <w:rFonts w:ascii="Times New Roman" w:hAnsi="Times New Roman"/>
          <w:sz w:val="24"/>
          <w:szCs w:val="24"/>
          <w:lang w:val="pl-PL"/>
        </w:rPr>
        <w:t>.2019</w:t>
      </w:r>
      <w:r w:rsidR="009C430E">
        <w:rPr>
          <w:rFonts w:ascii="Times New Roman" w:hAnsi="Times New Roman"/>
          <w:sz w:val="24"/>
          <w:szCs w:val="24"/>
          <w:lang w:val="pl-PL"/>
        </w:rPr>
        <w:t>.</w:t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   Mato Čičak, dipl. oec.</w:t>
      </w:r>
    </w:p>
    <w:p w:rsidRPr="000E1F39" w:rsidR="00C61F72" w:rsidP="00160E90" w:rsidRDefault="00C61F72">
      <w:pPr>
        <w:spacing w:line="276" w:lineRule="auto"/>
        <w:rPr>
          <w:lang w:val="pl-PL"/>
        </w:rPr>
      </w:pPr>
    </w:p>
    <w:sectPr w:rsidRPr="000E1F39" w:rsidR="00C61F72" w:rsidSect="00EF2114">
      <w:head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190F" w:rsidP="0079190F" w:rsidRDefault="0079190F">
      <w:pPr>
        <w:spacing w:after="0"/>
      </w:pPr>
      <w:r>
        <w:separator/>
      </w:r>
    </w:p>
  </w:endnote>
  <w:endnote w:type="continuationSeparator" w:id="0">
    <w:p w:rsidR="0079190F" w:rsidP="0079190F" w:rsidRDefault="0079190F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190F" w:rsidP="0079190F" w:rsidRDefault="0079190F">
      <w:pPr>
        <w:spacing w:after="0"/>
      </w:pPr>
      <w:r>
        <w:separator/>
      </w:r>
    </w:p>
  </w:footnote>
  <w:footnote w:type="continuationSeparator" w:id="0">
    <w:p w:rsidR="0079190F" w:rsidP="0079190F" w:rsidRDefault="0079190F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190F" w:rsidP="0079190F" w:rsidRDefault="0079190F">
    <w:pPr>
      <w:pStyle w:val="Zaglavlje"/>
      <w:jc w:val="center"/>
    </w:pPr>
    <w:r w:rsidRPr="0079190F">
      <w:rPr>
        <w:sz w:val="18"/>
        <w:szCs w:val="18"/>
      </w:rPr>
      <w:ptab w:alignment="center" w:relativeTo="margin" w:leader="none"/>
    </w:r>
    <w:r w:rsidRPr="0079190F">
      <w:rPr>
        <w:sz w:val="18"/>
        <w:szCs w:val="18"/>
      </w:rPr>
      <w:t>Pravilnik o sadržaju obrazaca na kojima se podnose podnesci u predstečajnom i stečajnom postupku (NN 67/19)</w:t>
    </w:r>
    <w:r>
      <w:ptab w:alignment="right" w:relativeTo="margin" w:leader="none"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5032"/>
    <w:multiLevelType w:val="hybridMultilevel"/>
    <w:tmpl w:val="6D34C48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D813EF"/>
    <w:multiLevelType w:val="hybridMultilevel"/>
    <w:tmpl w:val="6944F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4729F"/>
    <w:multiLevelType w:val="hybridMultilevel"/>
    <w:tmpl w:val="6346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066C1"/>
    <w:multiLevelType w:val="hybridMultilevel"/>
    <w:tmpl w:val="5ACA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34CAC"/>
    <w:multiLevelType w:val="hybridMultilevel"/>
    <w:tmpl w:val="4D647F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1914"/>
    <w:multiLevelType w:val="hybridMultilevel"/>
    <w:tmpl w:val="E7CAE28C"/>
    <w:lvl w:ilvl="0" w:tplc="CD28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228F2"/>
    <w:multiLevelType w:val="hybridMultilevel"/>
    <w:tmpl w:val="641E3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ilvl="0" w:tplc="2C16C2E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80D0D72"/>
    <w:multiLevelType w:val="hybridMultilevel"/>
    <w:tmpl w:val="60FE65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B77E16"/>
    <w:multiLevelType w:val="hybridMultilevel"/>
    <w:tmpl w:val="705281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6235E"/>
    <w:multiLevelType w:val="hybridMultilevel"/>
    <w:tmpl w:val="586EFD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7">
    <w:nsid w:val="66FE6BF9"/>
    <w:multiLevelType w:val="hybridMultilevel"/>
    <w:tmpl w:val="A762D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356AA"/>
    <w:multiLevelType w:val="hybridMultilevel"/>
    <w:tmpl w:val="3A508A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36D65"/>
    <w:multiLevelType w:val="hybridMultilevel"/>
    <w:tmpl w:val="EDE2904A"/>
    <w:lvl w:ilvl="0" w:tplc="A7BC7C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19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16"/>
  </w:num>
  <w:num w:numId="14">
    <w:abstractNumId w:val="18"/>
  </w:num>
  <w:num w:numId="15">
    <w:abstractNumId w:val="13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0"/>
  </w:num>
  <w:num w:numId="19">
    <w:abstractNumId w:val="10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020D"/>
    <w:rsid w:val="00075688"/>
    <w:rsid w:val="000C7C24"/>
    <w:rsid w:val="000E088A"/>
    <w:rsid w:val="000E1F39"/>
    <w:rsid w:val="00126256"/>
    <w:rsid w:val="001376D6"/>
    <w:rsid w:val="00160E90"/>
    <w:rsid w:val="00165D7A"/>
    <w:rsid w:val="001756B6"/>
    <w:rsid w:val="001A011E"/>
    <w:rsid w:val="001C3ECC"/>
    <w:rsid w:val="001D6DDF"/>
    <w:rsid w:val="00200734"/>
    <w:rsid w:val="00223EC8"/>
    <w:rsid w:val="00230898"/>
    <w:rsid w:val="0023341F"/>
    <w:rsid w:val="002A3D00"/>
    <w:rsid w:val="002D628D"/>
    <w:rsid w:val="00332C56"/>
    <w:rsid w:val="00332FF3"/>
    <w:rsid w:val="003353F0"/>
    <w:rsid w:val="0035219A"/>
    <w:rsid w:val="00353B21"/>
    <w:rsid w:val="0038136B"/>
    <w:rsid w:val="00386AC7"/>
    <w:rsid w:val="003B4C70"/>
    <w:rsid w:val="003C622A"/>
    <w:rsid w:val="0044566A"/>
    <w:rsid w:val="004E076C"/>
    <w:rsid w:val="004E48F0"/>
    <w:rsid w:val="00541EFB"/>
    <w:rsid w:val="00563C75"/>
    <w:rsid w:val="0057109A"/>
    <w:rsid w:val="005D18A2"/>
    <w:rsid w:val="006434DA"/>
    <w:rsid w:val="006466F7"/>
    <w:rsid w:val="006711DD"/>
    <w:rsid w:val="00695DFC"/>
    <w:rsid w:val="00723420"/>
    <w:rsid w:val="00741FDB"/>
    <w:rsid w:val="0079190F"/>
    <w:rsid w:val="007A2537"/>
    <w:rsid w:val="007B6827"/>
    <w:rsid w:val="007C5CA7"/>
    <w:rsid w:val="00800265"/>
    <w:rsid w:val="00822110"/>
    <w:rsid w:val="00823C3F"/>
    <w:rsid w:val="008478E1"/>
    <w:rsid w:val="008512FB"/>
    <w:rsid w:val="009142B4"/>
    <w:rsid w:val="00920083"/>
    <w:rsid w:val="0092264C"/>
    <w:rsid w:val="00931DAA"/>
    <w:rsid w:val="009730F0"/>
    <w:rsid w:val="00973E28"/>
    <w:rsid w:val="00976969"/>
    <w:rsid w:val="009C430E"/>
    <w:rsid w:val="00A062F2"/>
    <w:rsid w:val="00A17799"/>
    <w:rsid w:val="00A466A5"/>
    <w:rsid w:val="00AB4304"/>
    <w:rsid w:val="00AD34F7"/>
    <w:rsid w:val="00B37AD0"/>
    <w:rsid w:val="00B52CB6"/>
    <w:rsid w:val="00C14EE2"/>
    <w:rsid w:val="00C61F72"/>
    <w:rsid w:val="00C7586B"/>
    <w:rsid w:val="00C763AE"/>
    <w:rsid w:val="00C77036"/>
    <w:rsid w:val="00C9721D"/>
    <w:rsid w:val="00CA3700"/>
    <w:rsid w:val="00CE12A0"/>
    <w:rsid w:val="00D251DF"/>
    <w:rsid w:val="00D42531"/>
    <w:rsid w:val="00D45402"/>
    <w:rsid w:val="00D566FA"/>
    <w:rsid w:val="00D61781"/>
    <w:rsid w:val="00D8140D"/>
    <w:rsid w:val="00DA425F"/>
    <w:rsid w:val="00DE0029"/>
    <w:rsid w:val="00DF1E27"/>
    <w:rsid w:val="00DF4FF7"/>
    <w:rsid w:val="00E01B53"/>
    <w:rsid w:val="00E14301"/>
    <w:rsid w:val="00E50D8F"/>
    <w:rsid w:val="00E70A2D"/>
    <w:rsid w:val="00E84FB8"/>
    <w:rsid w:val="00EA1472"/>
    <w:rsid w:val="00EB1DB4"/>
    <w:rsid w:val="00EF2114"/>
    <w:rsid w:val="00F422F9"/>
    <w:rsid w:val="00FA5EF5"/>
    <w:rsid w:val="00FE4990"/>
    <w:rsid w:val="00FF63B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02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430E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FF6E9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9190F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79190F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9190F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79190F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14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147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147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147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147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9190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190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190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190F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4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47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47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47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863AD-40B2-4697-88AD-B76B5FAD5A8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986</properties:Words>
  <properties:Characters>6171</properties:Characters>
  <properties:Lines>135</properties:Lines>
  <properties:Paragraphs>53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2019-11-05T11:24:00Z</dcterms:created>
  <dc:creator>ADMINIBM</dc:creator>
  <cp:lastModifiedBy>Vinka Mihalinčić</cp:lastModifiedBy>
  <cp:lastPrinted>2019-07-31T07:39:00Z</cp:lastPrinted>
  <dcterms:modified xmlns:xsi="http://www.w3.org/2001/XMLSchema-instance" xsi:type="dcterms:W3CDTF">2019-11-07T08:06:00Z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St-6352/2016-44 / Podnesak - Izvješće stečajnog upravitelja (St 6352-16 Učilište Existere - obr. 18 - izviješće - br.7_.docx)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